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8CFC"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5A49AD13" w14:textId="77777777">
        <w:tc>
          <w:tcPr>
            <w:tcW w:w="10800" w:type="dxa"/>
          </w:tcPr>
          <w:p w14:paraId="33A84AC8" w14:textId="77777777" w:rsidR="00835EAB" w:rsidRPr="00D8025E" w:rsidRDefault="00835EAB" w:rsidP="00D8025E">
            <w:pPr>
              <w:jc w:val="center"/>
              <w:rPr>
                <w:sz w:val="24"/>
                <w:szCs w:val="24"/>
              </w:rPr>
            </w:pPr>
            <w:bookmarkStart w:id="0" w:name="_GoBack"/>
            <w:bookmarkEnd w:id="0"/>
            <w:r w:rsidRPr="00D8025E">
              <w:rPr>
                <w:b/>
                <w:sz w:val="24"/>
                <w:szCs w:val="24"/>
              </w:rPr>
              <w:t>Course Outline</w:t>
            </w:r>
          </w:p>
        </w:tc>
      </w:tr>
    </w:tbl>
    <w:p w14:paraId="5781AA9C"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40A1895B" w14:textId="77777777" w:rsidTr="00817722">
        <w:trPr>
          <w:trHeight w:val="174"/>
        </w:trPr>
        <w:tc>
          <w:tcPr>
            <w:tcW w:w="2700" w:type="dxa"/>
          </w:tcPr>
          <w:p w14:paraId="247B146A" w14:textId="77777777" w:rsidR="00817722" w:rsidRDefault="00817722" w:rsidP="00817722">
            <w:pPr>
              <w:jc w:val="right"/>
              <w:rPr>
                <w:b/>
              </w:rPr>
            </w:pPr>
            <w:r>
              <w:rPr>
                <w:b/>
              </w:rPr>
              <w:t>Department &amp; Number</w:t>
            </w:r>
          </w:p>
        </w:tc>
        <w:tc>
          <w:tcPr>
            <w:tcW w:w="4230" w:type="dxa"/>
            <w:tcBorders>
              <w:bottom w:val="single" w:sz="6" w:space="0" w:color="000000"/>
            </w:tcBorders>
          </w:tcPr>
          <w:p w14:paraId="20CAF602" w14:textId="77777777" w:rsidR="00817722" w:rsidRDefault="0048074D" w:rsidP="00817722">
            <w:proofErr w:type="spellStart"/>
            <w:r>
              <w:t>BioSc</w:t>
            </w:r>
            <w:proofErr w:type="spellEnd"/>
            <w:r>
              <w:t xml:space="preserve"> 183</w:t>
            </w:r>
          </w:p>
        </w:tc>
        <w:tc>
          <w:tcPr>
            <w:tcW w:w="2790" w:type="dxa"/>
            <w:tcBorders>
              <w:right w:val="single" w:sz="6" w:space="0" w:color="000000"/>
            </w:tcBorders>
          </w:tcPr>
          <w:p w14:paraId="254C79DA"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01EB72D8" w14:textId="77777777" w:rsidR="00817722" w:rsidRDefault="00817722" w:rsidP="00817722">
            <w:r>
              <w:t>18</w:t>
            </w:r>
          </w:p>
        </w:tc>
      </w:tr>
      <w:tr w:rsidR="00817722" w14:paraId="0E62628D" w14:textId="77777777" w:rsidTr="00817722">
        <w:trPr>
          <w:trHeight w:val="138"/>
        </w:trPr>
        <w:tc>
          <w:tcPr>
            <w:tcW w:w="2700" w:type="dxa"/>
          </w:tcPr>
          <w:p w14:paraId="101F4D71" w14:textId="77777777" w:rsidR="00817722" w:rsidRDefault="00817722" w:rsidP="00817722">
            <w:pPr>
              <w:jc w:val="right"/>
              <w:rPr>
                <w:b/>
              </w:rPr>
            </w:pPr>
            <w:r>
              <w:rPr>
                <w:b/>
              </w:rPr>
              <w:t>Course Title</w:t>
            </w:r>
          </w:p>
        </w:tc>
        <w:tc>
          <w:tcPr>
            <w:tcW w:w="4230" w:type="dxa"/>
            <w:tcBorders>
              <w:top w:val="single" w:sz="6" w:space="0" w:color="000000"/>
            </w:tcBorders>
          </w:tcPr>
          <w:p w14:paraId="1BEAA951" w14:textId="77777777" w:rsidR="00817722" w:rsidRDefault="00817722" w:rsidP="0048074D">
            <w:r>
              <w:t xml:space="preserve"> </w:t>
            </w:r>
            <w:r w:rsidR="0048074D">
              <w:t xml:space="preserve">Mammalian Cell Culture                   </w:t>
            </w:r>
            <w:r>
              <w:t xml:space="preserve">  </w:t>
            </w:r>
          </w:p>
        </w:tc>
        <w:tc>
          <w:tcPr>
            <w:tcW w:w="2790" w:type="dxa"/>
            <w:tcBorders>
              <w:right w:val="single" w:sz="6" w:space="0" w:color="000000"/>
            </w:tcBorders>
          </w:tcPr>
          <w:p w14:paraId="146E43EC"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653070C0" w14:textId="77777777" w:rsidR="00817722" w:rsidRDefault="0048074D" w:rsidP="00817722">
            <w:r>
              <w:t>15</w:t>
            </w:r>
          </w:p>
        </w:tc>
      </w:tr>
      <w:tr w:rsidR="00817722" w14:paraId="3A117AE9" w14:textId="77777777" w:rsidTr="00817722">
        <w:tc>
          <w:tcPr>
            <w:tcW w:w="2700" w:type="dxa"/>
          </w:tcPr>
          <w:p w14:paraId="6F6B64CE"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06072BC6" w14:textId="0BD8B494" w:rsidR="00817722" w:rsidRDefault="0048074D" w:rsidP="00817722">
            <w:proofErr w:type="spellStart"/>
            <w:r>
              <w:t>BioSc</w:t>
            </w:r>
            <w:proofErr w:type="spellEnd"/>
            <w:r>
              <w:t xml:space="preserve"> 159</w:t>
            </w:r>
            <w:r w:rsidR="00404F51">
              <w:t xml:space="preserve"> (may be taken concurrently)</w:t>
            </w:r>
          </w:p>
        </w:tc>
        <w:tc>
          <w:tcPr>
            <w:tcW w:w="2790" w:type="dxa"/>
            <w:tcBorders>
              <w:right w:val="single" w:sz="6" w:space="0" w:color="000000"/>
            </w:tcBorders>
          </w:tcPr>
          <w:p w14:paraId="5C2704FF"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5FF7A212" w14:textId="77777777" w:rsidR="00817722" w:rsidRDefault="0048074D" w:rsidP="00817722">
            <w:r>
              <w:t>9</w:t>
            </w:r>
          </w:p>
        </w:tc>
      </w:tr>
      <w:tr w:rsidR="00817722" w14:paraId="1B08952C" w14:textId="77777777" w:rsidTr="00877E53">
        <w:tc>
          <w:tcPr>
            <w:tcW w:w="2700" w:type="dxa"/>
          </w:tcPr>
          <w:p w14:paraId="4BA50579"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14CFE214" w14:textId="6EF0B56D" w:rsidR="00817722" w:rsidRDefault="00E633CC" w:rsidP="00817722">
            <w:r>
              <w:t xml:space="preserve">Skill demonstration, including accurate use of </w:t>
            </w:r>
            <w:proofErr w:type="spellStart"/>
            <w:r>
              <w:t>micropipetors</w:t>
            </w:r>
            <w:proofErr w:type="spellEnd"/>
            <w:r>
              <w:t>, dilution mathematics</w:t>
            </w:r>
            <w:r w:rsidR="00F01501">
              <w:t xml:space="preserve"> (media recipe calculations)</w:t>
            </w:r>
            <w:r>
              <w:t>, and cell culture hood.</w:t>
            </w:r>
          </w:p>
        </w:tc>
        <w:tc>
          <w:tcPr>
            <w:tcW w:w="2790" w:type="dxa"/>
            <w:tcBorders>
              <w:right w:val="single" w:sz="6" w:space="0" w:color="000000"/>
            </w:tcBorders>
          </w:tcPr>
          <w:p w14:paraId="0620DB0E"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35806DFF" w14:textId="77777777" w:rsidR="00817722" w:rsidRDefault="00817722" w:rsidP="00817722"/>
        </w:tc>
      </w:tr>
      <w:tr w:rsidR="00817722" w14:paraId="47819F4E" w14:textId="77777777" w:rsidTr="00877E53">
        <w:tc>
          <w:tcPr>
            <w:tcW w:w="2700" w:type="dxa"/>
          </w:tcPr>
          <w:p w14:paraId="334F820A"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0C3C974C" w14:textId="77777777" w:rsidR="00817722" w:rsidRDefault="00817722" w:rsidP="00817722"/>
        </w:tc>
        <w:tc>
          <w:tcPr>
            <w:tcW w:w="2790" w:type="dxa"/>
            <w:tcBorders>
              <w:right w:val="single" w:sz="4" w:space="0" w:color="auto"/>
            </w:tcBorders>
          </w:tcPr>
          <w:p w14:paraId="0B84F409"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0692C44E" w14:textId="77777777" w:rsidR="00817722" w:rsidRDefault="0048074D" w:rsidP="00817722">
            <w:r>
              <w:t>1</w:t>
            </w:r>
          </w:p>
        </w:tc>
      </w:tr>
      <w:tr w:rsidR="00817722" w14:paraId="03246337"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52C94B4D"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0F5AAC42" w14:textId="77777777" w:rsidR="00817722" w:rsidRDefault="00817722" w:rsidP="00817722"/>
        </w:tc>
        <w:tc>
          <w:tcPr>
            <w:tcW w:w="2790" w:type="dxa"/>
            <w:tcBorders>
              <w:top w:val="nil"/>
              <w:left w:val="nil"/>
              <w:bottom w:val="nil"/>
              <w:right w:val="nil"/>
            </w:tcBorders>
          </w:tcPr>
          <w:p w14:paraId="248F06F1" w14:textId="77777777" w:rsidR="00817722" w:rsidRDefault="00817722" w:rsidP="00817722">
            <w:pPr>
              <w:jc w:val="right"/>
            </w:pPr>
          </w:p>
        </w:tc>
        <w:tc>
          <w:tcPr>
            <w:tcW w:w="1080" w:type="dxa"/>
            <w:tcBorders>
              <w:top w:val="single" w:sz="4" w:space="0" w:color="auto"/>
              <w:left w:val="nil"/>
              <w:bottom w:val="nil"/>
              <w:right w:val="nil"/>
            </w:tcBorders>
          </w:tcPr>
          <w:p w14:paraId="1E0A106A" w14:textId="77777777" w:rsidR="00817722" w:rsidRDefault="00817722" w:rsidP="00817722"/>
        </w:tc>
      </w:tr>
      <w:tr w:rsidR="00817722" w14:paraId="3A3C9906"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25FEEB01"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3F8A5DC8" w14:textId="77777777" w:rsidR="00817722" w:rsidRDefault="00817722" w:rsidP="00817722"/>
        </w:tc>
      </w:tr>
    </w:tbl>
    <w:p w14:paraId="3084DD54" w14:textId="77777777"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291DF1D1"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742BAEC9" w14:textId="77777777" w:rsidR="00835EAB" w:rsidRDefault="00835EAB">
            <w:pPr>
              <w:spacing w:line="120" w:lineRule="exact"/>
            </w:pPr>
          </w:p>
          <w:p w14:paraId="4ADD5BF7" w14:textId="77777777" w:rsidR="00835EAB" w:rsidRDefault="00835EAB">
            <w:pPr>
              <w:spacing w:after="58" w:line="215" w:lineRule="auto"/>
              <w:rPr>
                <w:b/>
              </w:rPr>
            </w:pPr>
            <w:r>
              <w:rPr>
                <w:b/>
                <w:sz w:val="22"/>
              </w:rPr>
              <w:t>COURSE/CATALOG DESCRIPTION</w:t>
            </w:r>
          </w:p>
        </w:tc>
      </w:tr>
    </w:tbl>
    <w:p w14:paraId="7CD2A5A8"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6AC89D84" w14:textId="77777777">
        <w:tc>
          <w:tcPr>
            <w:tcW w:w="10080" w:type="dxa"/>
            <w:tcBorders>
              <w:top w:val="single" w:sz="6" w:space="0" w:color="000000"/>
              <w:left w:val="single" w:sz="6" w:space="0" w:color="000000"/>
              <w:bottom w:val="single" w:sz="6" w:space="0" w:color="000000"/>
              <w:right w:val="single" w:sz="6" w:space="0" w:color="000000"/>
            </w:tcBorders>
          </w:tcPr>
          <w:p w14:paraId="3CF7AABF" w14:textId="045E463F" w:rsidR="00E633CC" w:rsidRDefault="00E633CC" w:rsidP="00E633CC">
            <w:pPr>
              <w:spacing w:line="214" w:lineRule="auto"/>
              <w:jc w:val="both"/>
              <w:rPr>
                <w:sz w:val="22"/>
              </w:rPr>
            </w:pPr>
            <w:r>
              <w:rPr>
                <w:sz w:val="22"/>
              </w:rPr>
              <w:t xml:space="preserve">This course is designed to prepare students for employment as cell culture technicians. Students will learn aseptic techniques, how to work in a cell culture hood, how to compose mammalian cell culture media and the function of each medium component, how to use a </w:t>
            </w:r>
            <w:proofErr w:type="spellStart"/>
            <w:r>
              <w:rPr>
                <w:sz w:val="22"/>
              </w:rPr>
              <w:t>hemacytometer</w:t>
            </w:r>
            <w:proofErr w:type="spellEnd"/>
            <w:r>
              <w:rPr>
                <w:sz w:val="22"/>
              </w:rPr>
              <w:t xml:space="preserve"> and vital staining to count cells and determine viability, how to passage cells, and how to cryopreserve cell cultures. In addition, students will be introduced to concepts of stem cell research, including multi-potent and totipotent cell lines.</w:t>
            </w:r>
          </w:p>
          <w:p w14:paraId="7F43E582" w14:textId="77777777" w:rsidR="00835EAB" w:rsidRDefault="00835EAB">
            <w:pPr>
              <w:spacing w:line="214" w:lineRule="auto"/>
              <w:jc w:val="both"/>
              <w:rPr>
                <w:sz w:val="22"/>
              </w:rPr>
            </w:pPr>
          </w:p>
        </w:tc>
      </w:tr>
    </w:tbl>
    <w:p w14:paraId="2D4FC35F"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678855F6"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6806D512" w14:textId="77777777" w:rsidR="00835EAB" w:rsidRDefault="00835EAB">
            <w:pPr>
              <w:spacing w:line="120" w:lineRule="exact"/>
              <w:rPr>
                <w:sz w:val="22"/>
              </w:rPr>
            </w:pPr>
          </w:p>
          <w:p w14:paraId="69291144" w14:textId="77777777" w:rsidR="00835EAB" w:rsidRDefault="00835EAB">
            <w:pPr>
              <w:spacing w:after="58" w:line="214" w:lineRule="auto"/>
              <w:rPr>
                <w:sz w:val="22"/>
              </w:rPr>
            </w:pPr>
            <w:r>
              <w:rPr>
                <w:b/>
                <w:sz w:val="22"/>
              </w:rPr>
              <w:t>COURSE OBJECTIVE</w:t>
            </w:r>
            <w:r w:rsidR="00877E53">
              <w:rPr>
                <w:b/>
                <w:sz w:val="22"/>
              </w:rPr>
              <w:t>S</w:t>
            </w:r>
          </w:p>
        </w:tc>
      </w:tr>
      <w:tr w:rsidR="00835EAB" w14:paraId="4DD31BB6"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7456ACA9" w14:textId="77777777" w:rsidR="00835EAB" w:rsidRDefault="00835EAB">
            <w:pPr>
              <w:spacing w:line="120" w:lineRule="exact"/>
              <w:rPr>
                <w:sz w:val="22"/>
              </w:rPr>
            </w:pPr>
          </w:p>
          <w:p w14:paraId="3C2AB79F" w14:textId="77777777" w:rsidR="00835EAB" w:rsidRDefault="00835EAB">
            <w:pPr>
              <w:spacing w:after="58" w:line="214" w:lineRule="auto"/>
              <w:rPr>
                <w:sz w:val="22"/>
              </w:rPr>
            </w:pPr>
            <w:r>
              <w:rPr>
                <w:sz w:val="22"/>
              </w:rPr>
              <w:t>At the completion of the course the student will be able to:</w:t>
            </w:r>
          </w:p>
        </w:tc>
      </w:tr>
    </w:tbl>
    <w:p w14:paraId="36DB03DD" w14:textId="77777777" w:rsidR="00835EAB" w:rsidRDefault="00835EAB">
      <w:pPr>
        <w:rPr>
          <w:vanish/>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E633CC" w14:paraId="4AAD73BB" w14:textId="77777777">
        <w:tc>
          <w:tcPr>
            <w:tcW w:w="10080" w:type="dxa"/>
            <w:tcBorders>
              <w:top w:val="single" w:sz="6" w:space="0" w:color="000000"/>
              <w:left w:val="single" w:sz="6" w:space="0" w:color="000000"/>
              <w:bottom w:val="single" w:sz="6" w:space="0" w:color="FFFFFF"/>
              <w:right w:val="single" w:sz="6" w:space="0" w:color="000000"/>
            </w:tcBorders>
          </w:tcPr>
          <w:p w14:paraId="0B2FFA99" w14:textId="7805C40A" w:rsidR="00E633CC" w:rsidRDefault="00E633CC">
            <w:pPr>
              <w:spacing w:after="58" w:line="214" w:lineRule="auto"/>
              <w:rPr>
                <w:sz w:val="22"/>
              </w:rPr>
            </w:pPr>
            <w:r>
              <w:rPr>
                <w:sz w:val="22"/>
              </w:rPr>
              <w:t>Accurately count and determine cell viability</w:t>
            </w:r>
          </w:p>
        </w:tc>
      </w:tr>
      <w:tr w:rsidR="00E633CC" w14:paraId="09A0AFAC" w14:textId="77777777">
        <w:tc>
          <w:tcPr>
            <w:tcW w:w="10080" w:type="dxa"/>
            <w:tcBorders>
              <w:top w:val="single" w:sz="6" w:space="0" w:color="000000"/>
              <w:left w:val="single" w:sz="6" w:space="0" w:color="000000"/>
              <w:right w:val="single" w:sz="6" w:space="0" w:color="000000"/>
            </w:tcBorders>
          </w:tcPr>
          <w:p w14:paraId="7B3DB6F4" w14:textId="5AA054FC" w:rsidR="00E633CC" w:rsidRDefault="00E633CC">
            <w:pPr>
              <w:spacing w:after="58" w:line="214" w:lineRule="auto"/>
              <w:rPr>
                <w:sz w:val="22"/>
              </w:rPr>
            </w:pPr>
            <w:r>
              <w:rPr>
                <w:sz w:val="22"/>
              </w:rPr>
              <w:t>Compose culture media for two different cell lines</w:t>
            </w:r>
          </w:p>
        </w:tc>
      </w:tr>
      <w:tr w:rsidR="00E633CC" w14:paraId="6E479901" w14:textId="77777777">
        <w:tc>
          <w:tcPr>
            <w:tcW w:w="10080" w:type="dxa"/>
            <w:tcBorders>
              <w:top w:val="single" w:sz="4" w:space="0" w:color="auto"/>
              <w:left w:val="single" w:sz="4" w:space="0" w:color="auto"/>
              <w:bottom w:val="single" w:sz="4" w:space="0" w:color="auto"/>
              <w:right w:val="single" w:sz="4" w:space="0" w:color="auto"/>
            </w:tcBorders>
          </w:tcPr>
          <w:p w14:paraId="748004DD" w14:textId="50599265" w:rsidR="00E633CC" w:rsidRDefault="00E633CC">
            <w:pPr>
              <w:spacing w:after="58" w:line="214" w:lineRule="auto"/>
              <w:rPr>
                <w:sz w:val="22"/>
              </w:rPr>
            </w:pPr>
            <w:r>
              <w:rPr>
                <w:sz w:val="22"/>
              </w:rPr>
              <w:t>Maintain and passage cells without contamination, including the use of trypsin to release adherent cells</w:t>
            </w:r>
          </w:p>
        </w:tc>
      </w:tr>
      <w:tr w:rsidR="00E633CC" w14:paraId="79639652" w14:textId="77777777">
        <w:tc>
          <w:tcPr>
            <w:tcW w:w="10080" w:type="dxa"/>
            <w:tcBorders>
              <w:top w:val="single" w:sz="4" w:space="0" w:color="auto"/>
              <w:left w:val="single" w:sz="4" w:space="0" w:color="auto"/>
              <w:bottom w:val="single" w:sz="4" w:space="0" w:color="auto"/>
              <w:right w:val="single" w:sz="4" w:space="0" w:color="auto"/>
            </w:tcBorders>
          </w:tcPr>
          <w:p w14:paraId="4BC5ABFB" w14:textId="421072B9" w:rsidR="00E633CC" w:rsidRDefault="00E633CC">
            <w:pPr>
              <w:spacing w:after="58" w:line="214" w:lineRule="auto"/>
              <w:rPr>
                <w:sz w:val="22"/>
              </w:rPr>
            </w:pPr>
            <w:r>
              <w:rPr>
                <w:sz w:val="22"/>
              </w:rPr>
              <w:t>Preserve cells at –80</w:t>
            </w:r>
            <w:r>
              <w:rPr>
                <w:sz w:val="22"/>
                <w:vertAlign w:val="superscript"/>
              </w:rPr>
              <w:t>o</w:t>
            </w:r>
            <w:r>
              <w:rPr>
                <w:sz w:val="22"/>
              </w:rPr>
              <w:t xml:space="preserve">C in cryopreservation medium and </w:t>
            </w:r>
            <w:proofErr w:type="spellStart"/>
            <w:r>
              <w:rPr>
                <w:sz w:val="22"/>
              </w:rPr>
              <w:t>cryovials</w:t>
            </w:r>
            <w:proofErr w:type="spellEnd"/>
            <w:r>
              <w:rPr>
                <w:sz w:val="22"/>
              </w:rPr>
              <w:t>.</w:t>
            </w:r>
          </w:p>
        </w:tc>
      </w:tr>
    </w:tbl>
    <w:p w14:paraId="7C8AB555" w14:textId="77777777" w:rsidR="00835EAB" w:rsidRDefault="00835EAB">
      <w:pPr>
        <w:rPr>
          <w:vanish/>
          <w:sz w:val="22"/>
        </w:rPr>
      </w:pPr>
    </w:p>
    <w:p w14:paraId="705B6D4B" w14:textId="77777777" w:rsidR="00835EAB" w:rsidRDefault="00835EAB">
      <w:pPr>
        <w:spacing w:line="214" w:lineRule="auto"/>
        <w:rPr>
          <w:sz w:val="22"/>
        </w:rPr>
      </w:pPr>
    </w:p>
    <w:p w14:paraId="7E7CDA57" w14:textId="77777777" w:rsidR="00835EAB" w:rsidRDefault="00835EAB">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810"/>
        <w:gridCol w:w="360"/>
        <w:gridCol w:w="8910"/>
      </w:tblGrid>
      <w:tr w:rsidR="00835EAB" w14:paraId="38A62104" w14:textId="77777777">
        <w:tc>
          <w:tcPr>
            <w:tcW w:w="810" w:type="dxa"/>
            <w:tcBorders>
              <w:top w:val="single" w:sz="6" w:space="0" w:color="000000"/>
              <w:left w:val="single" w:sz="6" w:space="0" w:color="000000"/>
              <w:bottom w:val="single" w:sz="6" w:space="0" w:color="000000"/>
              <w:right w:val="single" w:sz="6" w:space="0" w:color="000000"/>
            </w:tcBorders>
          </w:tcPr>
          <w:p w14:paraId="16D144CD" w14:textId="0C0DFF86" w:rsidR="00835EAB" w:rsidRDefault="00E633CC">
            <w:r>
              <w:t>20</w:t>
            </w:r>
          </w:p>
        </w:tc>
        <w:tc>
          <w:tcPr>
            <w:tcW w:w="360" w:type="dxa"/>
            <w:tcBorders>
              <w:top w:val="single" w:sz="6" w:space="0" w:color="000000"/>
              <w:left w:val="single" w:sz="6" w:space="0" w:color="000000"/>
              <w:bottom w:val="single" w:sz="6" w:space="0" w:color="000000"/>
              <w:right w:val="single" w:sz="6" w:space="0" w:color="000000"/>
            </w:tcBorders>
          </w:tcPr>
          <w:p w14:paraId="7549366D" w14:textId="77777777" w:rsidR="00835EAB" w:rsidRDefault="00835EAB">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14:paraId="14B9D828" w14:textId="5FA9BDB0" w:rsidR="00835EAB" w:rsidRDefault="00E633CC">
            <w:r>
              <w:t xml:space="preserve">Use of cell culture hood, associated devices (electronic </w:t>
            </w:r>
            <w:proofErr w:type="spellStart"/>
            <w:r>
              <w:t>pipetors</w:t>
            </w:r>
            <w:proofErr w:type="spellEnd"/>
            <w:r>
              <w:t xml:space="preserve"> and various pipets), and CO</w:t>
            </w:r>
            <w:r>
              <w:rPr>
                <w:vertAlign w:val="subscript"/>
              </w:rPr>
              <w:t>2</w:t>
            </w:r>
            <w:r>
              <w:t xml:space="preserve"> incubator.</w:t>
            </w:r>
          </w:p>
        </w:tc>
      </w:tr>
      <w:tr w:rsidR="00835EAB" w14:paraId="10BE740E" w14:textId="77777777">
        <w:tc>
          <w:tcPr>
            <w:tcW w:w="810" w:type="dxa"/>
            <w:tcBorders>
              <w:top w:val="single" w:sz="6" w:space="0" w:color="000000"/>
              <w:left w:val="single" w:sz="6" w:space="0" w:color="000000"/>
              <w:bottom w:val="single" w:sz="6" w:space="0" w:color="000000"/>
              <w:right w:val="single" w:sz="6" w:space="0" w:color="000000"/>
            </w:tcBorders>
          </w:tcPr>
          <w:p w14:paraId="584D6FEB" w14:textId="0DDEE387" w:rsidR="00835EAB" w:rsidRDefault="00E633CC">
            <w:r>
              <w:t>30</w:t>
            </w:r>
          </w:p>
        </w:tc>
        <w:tc>
          <w:tcPr>
            <w:tcW w:w="360" w:type="dxa"/>
            <w:tcBorders>
              <w:top w:val="single" w:sz="6" w:space="0" w:color="000000"/>
              <w:left w:val="single" w:sz="6" w:space="0" w:color="000000"/>
              <w:bottom w:val="single" w:sz="6" w:space="0" w:color="000000"/>
              <w:right w:val="single" w:sz="6" w:space="0" w:color="000000"/>
            </w:tcBorders>
          </w:tcPr>
          <w:p w14:paraId="2DCB5F91" w14:textId="77777777" w:rsidR="00835EAB" w:rsidRDefault="00835EAB">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14:paraId="6E1E054E" w14:textId="1BB34384" w:rsidR="00835EAB" w:rsidRDefault="00E633CC">
            <w:r>
              <w:t xml:space="preserve">Accurate use of </w:t>
            </w:r>
            <w:proofErr w:type="spellStart"/>
            <w:r>
              <w:t>micropipetors</w:t>
            </w:r>
            <w:proofErr w:type="spellEnd"/>
            <w:r>
              <w:t xml:space="preserve">, compound light microscope, </w:t>
            </w:r>
            <w:proofErr w:type="spellStart"/>
            <w:r>
              <w:t>hemacytometers</w:t>
            </w:r>
            <w:proofErr w:type="spellEnd"/>
            <w:r>
              <w:t>, and inverted microscope.</w:t>
            </w:r>
          </w:p>
        </w:tc>
      </w:tr>
      <w:tr w:rsidR="00835EAB" w14:paraId="327537F6" w14:textId="77777777">
        <w:tc>
          <w:tcPr>
            <w:tcW w:w="810" w:type="dxa"/>
            <w:tcBorders>
              <w:top w:val="single" w:sz="6" w:space="0" w:color="000000"/>
              <w:left w:val="single" w:sz="6" w:space="0" w:color="000000"/>
              <w:bottom w:val="single" w:sz="6" w:space="0" w:color="000000"/>
              <w:right w:val="single" w:sz="6" w:space="0" w:color="000000"/>
            </w:tcBorders>
          </w:tcPr>
          <w:p w14:paraId="7576F428" w14:textId="530B5F39" w:rsidR="00835EAB" w:rsidRDefault="00E633CC">
            <w:r>
              <w:t>25</w:t>
            </w:r>
          </w:p>
        </w:tc>
        <w:tc>
          <w:tcPr>
            <w:tcW w:w="360" w:type="dxa"/>
            <w:tcBorders>
              <w:top w:val="single" w:sz="6" w:space="0" w:color="000000"/>
              <w:left w:val="single" w:sz="6" w:space="0" w:color="000000"/>
              <w:bottom w:val="single" w:sz="6" w:space="0" w:color="000000"/>
              <w:right w:val="single" w:sz="6" w:space="0" w:color="000000"/>
            </w:tcBorders>
          </w:tcPr>
          <w:p w14:paraId="6F818FC6" w14:textId="77777777" w:rsidR="00835EAB" w:rsidRDefault="00835EAB">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14:paraId="587598D6" w14:textId="53FC34AC" w:rsidR="00835EAB" w:rsidRDefault="00E633CC">
            <w:r>
              <w:t>Ability to maintain aseptic conditions while working with cultures.</w:t>
            </w:r>
          </w:p>
        </w:tc>
      </w:tr>
      <w:tr w:rsidR="00835EAB" w14:paraId="334C22B6" w14:textId="77777777">
        <w:tc>
          <w:tcPr>
            <w:tcW w:w="810" w:type="dxa"/>
            <w:tcBorders>
              <w:top w:val="single" w:sz="6" w:space="0" w:color="000000"/>
              <w:left w:val="single" w:sz="6" w:space="0" w:color="000000"/>
              <w:bottom w:val="single" w:sz="6" w:space="0" w:color="000000"/>
              <w:right w:val="single" w:sz="6" w:space="0" w:color="000000"/>
            </w:tcBorders>
          </w:tcPr>
          <w:p w14:paraId="55F0B9A0" w14:textId="437C0986" w:rsidR="00835EAB" w:rsidRDefault="00E633CC">
            <w:r>
              <w:t>25</w:t>
            </w:r>
          </w:p>
        </w:tc>
        <w:tc>
          <w:tcPr>
            <w:tcW w:w="360" w:type="dxa"/>
            <w:tcBorders>
              <w:top w:val="single" w:sz="6" w:space="0" w:color="000000"/>
              <w:left w:val="single" w:sz="6" w:space="0" w:color="000000"/>
              <w:bottom w:val="single" w:sz="6" w:space="0" w:color="000000"/>
              <w:right w:val="single" w:sz="6" w:space="0" w:color="000000"/>
            </w:tcBorders>
          </w:tcPr>
          <w:p w14:paraId="0F0E0020" w14:textId="77777777" w:rsidR="00835EAB" w:rsidRDefault="00835EAB">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14:paraId="27278CAA" w14:textId="41F0871C" w:rsidR="00835EAB" w:rsidRDefault="00E633CC">
            <w:r>
              <w:t>Data analysis and laboratory documentation, in the form of tables and reports.</w:t>
            </w:r>
          </w:p>
        </w:tc>
      </w:tr>
    </w:tbl>
    <w:p w14:paraId="0ADC6880" w14:textId="77777777" w:rsidR="00835EAB" w:rsidRDefault="00835EAB">
      <w:pPr>
        <w:spacing w:line="214" w:lineRule="auto"/>
        <w:rPr>
          <w:sz w:val="22"/>
        </w:rPr>
      </w:pPr>
    </w:p>
    <w:p w14:paraId="44A1BBCF"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5C216DBD" w14:textId="77777777">
        <w:tc>
          <w:tcPr>
            <w:tcW w:w="3960" w:type="dxa"/>
          </w:tcPr>
          <w:p w14:paraId="0BAECEB7" w14:textId="77777777" w:rsidR="00835EAB" w:rsidRDefault="00835EAB">
            <w:pPr>
              <w:spacing w:line="120" w:lineRule="exact"/>
              <w:rPr>
                <w:sz w:val="22"/>
              </w:rPr>
            </w:pPr>
          </w:p>
          <w:p w14:paraId="4C3D0624" w14:textId="77777777" w:rsidR="00835EAB" w:rsidRDefault="00835EAB">
            <w:pPr>
              <w:spacing w:after="58" w:line="214" w:lineRule="auto"/>
              <w:rPr>
                <w:b/>
                <w:sz w:val="22"/>
              </w:rPr>
            </w:pPr>
            <w:r>
              <w:rPr>
                <w:b/>
                <w:sz w:val="22"/>
              </w:rPr>
              <w:t>METHODS OF INSTRUCTION</w:t>
            </w:r>
          </w:p>
        </w:tc>
      </w:tr>
    </w:tbl>
    <w:p w14:paraId="097BE3A0"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2DE4666C" w14:textId="77777777">
        <w:tc>
          <w:tcPr>
            <w:tcW w:w="10080" w:type="dxa"/>
            <w:tcBorders>
              <w:top w:val="single" w:sz="6" w:space="0" w:color="000000"/>
              <w:left w:val="single" w:sz="6" w:space="0" w:color="000000"/>
              <w:bottom w:val="single" w:sz="6" w:space="0" w:color="000000"/>
              <w:right w:val="single" w:sz="6" w:space="0" w:color="000000"/>
            </w:tcBorders>
          </w:tcPr>
          <w:p w14:paraId="70D81D2E" w14:textId="77466B9F" w:rsidR="00835EAB" w:rsidRDefault="006326AD">
            <w:pPr>
              <w:spacing w:after="58" w:line="214" w:lineRule="auto"/>
              <w:rPr>
                <w:sz w:val="22"/>
              </w:rPr>
            </w:pPr>
            <w:r>
              <w:rPr>
                <w:sz w:val="22"/>
              </w:rPr>
              <w:t>Lecture</w:t>
            </w:r>
          </w:p>
        </w:tc>
      </w:tr>
      <w:tr w:rsidR="00835EAB" w14:paraId="036C1E69" w14:textId="77777777">
        <w:tc>
          <w:tcPr>
            <w:tcW w:w="10080" w:type="dxa"/>
            <w:tcBorders>
              <w:top w:val="single" w:sz="6" w:space="0" w:color="000000"/>
              <w:left w:val="single" w:sz="6" w:space="0" w:color="000000"/>
              <w:bottom w:val="single" w:sz="6" w:space="0" w:color="000000"/>
              <w:right w:val="single" w:sz="6" w:space="0" w:color="000000"/>
            </w:tcBorders>
          </w:tcPr>
          <w:p w14:paraId="2E3A08B0" w14:textId="639B9BBC" w:rsidR="00835EAB" w:rsidRDefault="006326AD">
            <w:pPr>
              <w:spacing w:after="58" w:line="214" w:lineRule="auto"/>
              <w:rPr>
                <w:sz w:val="22"/>
              </w:rPr>
            </w:pPr>
            <w:r>
              <w:rPr>
                <w:sz w:val="22"/>
              </w:rPr>
              <w:t>Laboratory experimentation</w:t>
            </w:r>
          </w:p>
        </w:tc>
      </w:tr>
      <w:tr w:rsidR="00835EAB" w14:paraId="0EC3600B" w14:textId="77777777">
        <w:tc>
          <w:tcPr>
            <w:tcW w:w="10080" w:type="dxa"/>
            <w:tcBorders>
              <w:top w:val="single" w:sz="6" w:space="0" w:color="000000"/>
              <w:left w:val="single" w:sz="6" w:space="0" w:color="000000"/>
              <w:bottom w:val="single" w:sz="6" w:space="0" w:color="000000"/>
              <w:right w:val="single" w:sz="6" w:space="0" w:color="000000"/>
            </w:tcBorders>
          </w:tcPr>
          <w:p w14:paraId="65D746C8" w14:textId="65BC384F" w:rsidR="00835EAB" w:rsidRDefault="006326AD">
            <w:pPr>
              <w:spacing w:after="58" w:line="214" w:lineRule="auto"/>
              <w:rPr>
                <w:sz w:val="22"/>
              </w:rPr>
            </w:pPr>
            <w:r>
              <w:rPr>
                <w:sz w:val="22"/>
              </w:rPr>
              <w:t>Working with a partner doing experiments</w:t>
            </w:r>
          </w:p>
        </w:tc>
      </w:tr>
      <w:tr w:rsidR="00835EAB" w14:paraId="074D1790" w14:textId="77777777">
        <w:tc>
          <w:tcPr>
            <w:tcW w:w="10080" w:type="dxa"/>
            <w:tcBorders>
              <w:top w:val="single" w:sz="6" w:space="0" w:color="000000"/>
              <w:left w:val="single" w:sz="6" w:space="0" w:color="000000"/>
              <w:bottom w:val="single" w:sz="6" w:space="0" w:color="000000"/>
              <w:right w:val="single" w:sz="6" w:space="0" w:color="000000"/>
            </w:tcBorders>
          </w:tcPr>
          <w:p w14:paraId="7848435C" w14:textId="0F164272" w:rsidR="00835EAB" w:rsidRDefault="006326AD">
            <w:pPr>
              <w:spacing w:after="58" w:line="214" w:lineRule="auto"/>
              <w:rPr>
                <w:sz w:val="22"/>
              </w:rPr>
            </w:pPr>
            <w:r>
              <w:rPr>
                <w:sz w:val="22"/>
              </w:rPr>
              <w:t>Assigned readings</w:t>
            </w:r>
          </w:p>
        </w:tc>
      </w:tr>
    </w:tbl>
    <w:p w14:paraId="338D9B99" w14:textId="77777777" w:rsidR="00835EAB" w:rsidRDefault="00835EAB">
      <w:pPr>
        <w:spacing w:line="214" w:lineRule="auto"/>
        <w:rPr>
          <w:sz w:val="22"/>
        </w:rPr>
      </w:pPr>
    </w:p>
    <w:p w14:paraId="5A96FD78"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6564B830" w14:textId="77777777">
        <w:trPr>
          <w:trHeight w:hRule="exact" w:val="388"/>
        </w:trPr>
        <w:tc>
          <w:tcPr>
            <w:tcW w:w="4230" w:type="dxa"/>
          </w:tcPr>
          <w:p w14:paraId="6D86C9F8" w14:textId="77777777" w:rsidR="00835EAB" w:rsidRDefault="00835EAB">
            <w:pPr>
              <w:spacing w:line="120" w:lineRule="exact"/>
              <w:rPr>
                <w:sz w:val="22"/>
              </w:rPr>
            </w:pPr>
          </w:p>
          <w:p w14:paraId="66FF2614" w14:textId="77777777" w:rsidR="00835EAB" w:rsidRDefault="00835EAB">
            <w:pPr>
              <w:spacing w:after="58" w:line="214" w:lineRule="auto"/>
              <w:rPr>
                <w:b/>
                <w:sz w:val="22"/>
              </w:rPr>
            </w:pPr>
            <w:r>
              <w:rPr>
                <w:b/>
                <w:sz w:val="22"/>
              </w:rPr>
              <w:t>INSTRUCTIONAL MATERIALS</w:t>
            </w:r>
          </w:p>
        </w:tc>
      </w:tr>
    </w:tbl>
    <w:p w14:paraId="63FAEAFE" w14:textId="77777777" w:rsidR="00835EAB" w:rsidRDefault="00835EAB">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835EAB" w14:paraId="46DC68DF" w14:textId="77777777" w:rsidTr="006326AD">
        <w:tc>
          <w:tcPr>
            <w:tcW w:w="2250" w:type="dxa"/>
            <w:tcBorders>
              <w:top w:val="single" w:sz="6" w:space="0" w:color="FFFFFF"/>
              <w:left w:val="single" w:sz="6" w:space="0" w:color="FFFFFF"/>
              <w:bottom w:val="single" w:sz="6" w:space="0" w:color="FFFFFF"/>
            </w:tcBorders>
          </w:tcPr>
          <w:p w14:paraId="2C15FF25" w14:textId="77777777" w:rsidR="00835EAB" w:rsidRDefault="00835EAB">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62EA055B" w14:textId="3E548E8C" w:rsidR="00835EAB" w:rsidRDefault="006326AD">
            <w:pPr>
              <w:spacing w:after="58" w:line="214" w:lineRule="auto"/>
              <w:rPr>
                <w:sz w:val="22"/>
              </w:rPr>
            </w:pPr>
            <w:r w:rsidRPr="006326AD">
              <w:rPr>
                <w:sz w:val="22"/>
              </w:rPr>
              <w:t>Culture of Animal Cells: A Manual of Basic Technique</w:t>
            </w:r>
            <w:r>
              <w:rPr>
                <w:sz w:val="22"/>
              </w:rPr>
              <w:t xml:space="preserve"> and Specialized Applications</w:t>
            </w:r>
            <w:r w:rsidR="00382E84">
              <w:rPr>
                <w:sz w:val="22"/>
              </w:rPr>
              <w:t xml:space="preserve">. </w:t>
            </w:r>
          </w:p>
        </w:tc>
      </w:tr>
      <w:tr w:rsidR="00835EAB" w14:paraId="75393A16" w14:textId="77777777" w:rsidTr="006326AD">
        <w:tc>
          <w:tcPr>
            <w:tcW w:w="2250" w:type="dxa"/>
            <w:tcBorders>
              <w:top w:val="single" w:sz="6" w:space="0" w:color="FFFFFF"/>
              <w:left w:val="single" w:sz="6" w:space="0" w:color="FFFFFF"/>
              <w:bottom w:val="single" w:sz="6" w:space="0" w:color="FFFFFF"/>
            </w:tcBorders>
          </w:tcPr>
          <w:p w14:paraId="10B013AC" w14:textId="77777777" w:rsidR="00835EAB" w:rsidRDefault="00835EAB">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4DEF6D19" w14:textId="41FF68ED" w:rsidR="00835EAB" w:rsidRDefault="006326AD">
            <w:pPr>
              <w:spacing w:after="58" w:line="214" w:lineRule="auto"/>
              <w:rPr>
                <w:sz w:val="22"/>
              </w:rPr>
            </w:pPr>
            <w:r w:rsidRPr="006326AD">
              <w:rPr>
                <w:sz w:val="22"/>
              </w:rPr>
              <w:t xml:space="preserve">R. Ian </w:t>
            </w:r>
            <w:proofErr w:type="spellStart"/>
            <w:r w:rsidRPr="006326AD">
              <w:rPr>
                <w:sz w:val="22"/>
              </w:rPr>
              <w:t>Freshney</w:t>
            </w:r>
            <w:proofErr w:type="spellEnd"/>
          </w:p>
        </w:tc>
      </w:tr>
      <w:tr w:rsidR="00835EAB" w14:paraId="15374992" w14:textId="77777777" w:rsidTr="006326AD">
        <w:tc>
          <w:tcPr>
            <w:tcW w:w="2250" w:type="dxa"/>
            <w:tcBorders>
              <w:top w:val="single" w:sz="6" w:space="0" w:color="FFFFFF"/>
              <w:left w:val="single" w:sz="6" w:space="0" w:color="FFFFFF"/>
              <w:bottom w:val="single" w:sz="6" w:space="0" w:color="FFFFFF"/>
            </w:tcBorders>
          </w:tcPr>
          <w:p w14:paraId="2F764E50" w14:textId="77777777" w:rsidR="00835EAB" w:rsidRDefault="00835EAB">
            <w:pPr>
              <w:spacing w:after="58" w:line="214" w:lineRule="auto"/>
              <w:rPr>
                <w:b/>
                <w:sz w:val="22"/>
              </w:rPr>
            </w:pPr>
            <w:r>
              <w:rPr>
                <w:b/>
                <w:sz w:val="22"/>
              </w:rPr>
              <w:t xml:space="preserve">        Publisher:</w:t>
            </w:r>
          </w:p>
          <w:p w14:paraId="68A71153" w14:textId="77777777" w:rsidR="00835EAB" w:rsidRDefault="00835EAB">
            <w:pPr>
              <w:spacing w:after="58" w:line="214" w:lineRule="auto"/>
              <w:jc w:val="right"/>
              <w:rPr>
                <w:b/>
                <w:sz w:val="22"/>
              </w:rPr>
            </w:pPr>
          </w:p>
          <w:p w14:paraId="6C509B2E" w14:textId="77777777" w:rsidR="00835EAB" w:rsidRDefault="00835EAB">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6B5E217B" w14:textId="334B6925" w:rsidR="00835EAB" w:rsidRDefault="006326AD">
            <w:pPr>
              <w:spacing w:after="58" w:line="214" w:lineRule="auto"/>
              <w:rPr>
                <w:sz w:val="22"/>
              </w:rPr>
            </w:pPr>
            <w:r w:rsidRPr="006326AD">
              <w:rPr>
                <w:sz w:val="22"/>
              </w:rPr>
              <w:t>John Wiley &amp; Sons, Inc.</w:t>
            </w:r>
          </w:p>
        </w:tc>
      </w:tr>
      <w:tr w:rsidR="00835EAB" w14:paraId="1C66B93A" w14:textId="77777777" w:rsidTr="006326AD">
        <w:tc>
          <w:tcPr>
            <w:tcW w:w="2250" w:type="dxa"/>
            <w:tcBorders>
              <w:top w:val="single" w:sz="6" w:space="0" w:color="FFFFFF"/>
              <w:left w:val="single" w:sz="6" w:space="0" w:color="FFFFFF"/>
              <w:bottom w:val="single" w:sz="6" w:space="0" w:color="FFFFFF"/>
            </w:tcBorders>
          </w:tcPr>
          <w:p w14:paraId="050E3072" w14:textId="77777777" w:rsidR="00835EAB" w:rsidRDefault="00835EAB">
            <w:pPr>
              <w:spacing w:after="58" w:line="214" w:lineRule="auto"/>
              <w:rPr>
                <w:b/>
                <w:sz w:val="22"/>
              </w:rPr>
            </w:pPr>
            <w:r>
              <w:rPr>
                <w:b/>
                <w:sz w:val="22"/>
              </w:rPr>
              <w:t xml:space="preserve">   Edition/Date:</w:t>
            </w:r>
          </w:p>
          <w:p w14:paraId="0C65470E" w14:textId="77777777" w:rsidR="00835EAB" w:rsidRDefault="00835EAB">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24639C0F" w14:textId="157EE2FD" w:rsidR="00835EAB" w:rsidRDefault="006326AD">
            <w:pPr>
              <w:spacing w:after="58" w:line="214" w:lineRule="auto"/>
              <w:rPr>
                <w:sz w:val="22"/>
              </w:rPr>
            </w:pPr>
            <w:r>
              <w:rPr>
                <w:sz w:val="22"/>
              </w:rPr>
              <w:t>6</w:t>
            </w:r>
            <w:r w:rsidRPr="006326AD">
              <w:rPr>
                <w:sz w:val="22"/>
                <w:vertAlign w:val="superscript"/>
              </w:rPr>
              <w:t>th</w:t>
            </w:r>
            <w:r>
              <w:rPr>
                <w:sz w:val="22"/>
              </w:rPr>
              <w:t xml:space="preserve"> edition    2010</w:t>
            </w:r>
          </w:p>
        </w:tc>
      </w:tr>
    </w:tbl>
    <w:p w14:paraId="2BDCAE61" w14:textId="77777777" w:rsidR="00835EAB" w:rsidRDefault="00835EAB">
      <w:pPr>
        <w:spacing w:line="214" w:lineRule="auto"/>
        <w:rPr>
          <w:sz w:val="22"/>
        </w:rPr>
      </w:pPr>
      <w:r>
        <w:rPr>
          <w:sz w:val="22"/>
        </w:rPr>
        <w:tab/>
      </w:r>
    </w:p>
    <w:p w14:paraId="4C1A7D94" w14:textId="77777777" w:rsidR="00835EAB" w:rsidRDefault="00AE29AD">
      <w:pPr>
        <w:spacing w:line="214" w:lineRule="auto"/>
        <w:rPr>
          <w:b/>
          <w:sz w:val="22"/>
        </w:rPr>
      </w:pPr>
      <w:r>
        <w:rPr>
          <w:sz w:val="22"/>
        </w:rPr>
        <w:br w:type="page"/>
      </w:r>
      <w:r w:rsidR="00835EAB">
        <w:rPr>
          <w:sz w:val="22"/>
        </w:rPr>
        <w:lastRenderedPageBreak/>
        <w:tab/>
      </w:r>
      <w:r w:rsidR="00835EAB">
        <w:rPr>
          <w:sz w:val="22"/>
        </w:rPr>
        <w:tab/>
      </w:r>
      <w:r w:rsidR="00835EAB">
        <w:rPr>
          <w:sz w:val="22"/>
        </w:rPr>
        <w:tab/>
      </w:r>
      <w:r w:rsidR="00835EAB">
        <w:rPr>
          <w:sz w:val="22"/>
        </w:rPr>
        <w:tab/>
      </w:r>
      <w:r w:rsidR="00835EAB">
        <w:rPr>
          <w:sz w:val="22"/>
        </w:rPr>
        <w:tab/>
      </w:r>
      <w:r w:rsidR="00835EAB">
        <w:rPr>
          <w:sz w:val="22"/>
        </w:rPr>
        <w:tab/>
      </w:r>
      <w:r w:rsidR="00835EAB">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7B5EDE92"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2F507567" w14:textId="77777777" w:rsidR="00835EAB" w:rsidRDefault="00835EAB">
            <w:pPr>
              <w:spacing w:line="120" w:lineRule="exact"/>
              <w:rPr>
                <w:sz w:val="22"/>
              </w:rPr>
            </w:pPr>
          </w:p>
          <w:p w14:paraId="3CB4B3B4"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018D939C"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835EAB" w14:paraId="6FE30CC4" w14:textId="77777777">
        <w:tc>
          <w:tcPr>
            <w:tcW w:w="6030" w:type="dxa"/>
            <w:tcBorders>
              <w:top w:val="nil"/>
              <w:left w:val="nil"/>
              <w:bottom w:val="nil"/>
              <w:right w:val="nil"/>
            </w:tcBorders>
          </w:tcPr>
          <w:p w14:paraId="2F6471DC" w14:textId="77777777" w:rsidR="00835EAB" w:rsidRDefault="00835EAB">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14:paraId="3B70C284" w14:textId="77777777" w:rsidR="00835EAB" w:rsidRDefault="00835EAB">
            <w:pPr>
              <w:spacing w:line="214" w:lineRule="auto"/>
              <w:jc w:val="right"/>
              <w:rPr>
                <w:sz w:val="22"/>
              </w:rPr>
            </w:pPr>
            <w:r>
              <w:rPr>
                <w:b/>
                <w:sz w:val="22"/>
              </w:rPr>
              <w:t>Hours per week</w:t>
            </w:r>
          </w:p>
        </w:tc>
      </w:tr>
    </w:tbl>
    <w:p w14:paraId="746DB662" w14:textId="77777777" w:rsidR="00835EAB" w:rsidRDefault="00835EAB" w:rsidP="00D8025E">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835EAB" w14:paraId="507D06EB" w14:textId="77777777">
        <w:trPr>
          <w:trHeight w:val="300"/>
        </w:trPr>
        <w:tc>
          <w:tcPr>
            <w:tcW w:w="6570" w:type="dxa"/>
          </w:tcPr>
          <w:p w14:paraId="2FFABF1F" w14:textId="77777777" w:rsidR="00835EAB" w:rsidRDefault="00835EAB" w:rsidP="00D8025E">
            <w:pPr>
              <w:spacing w:after="100" w:afterAutospacing="1"/>
              <w:rPr>
                <w:sz w:val="22"/>
              </w:rPr>
            </w:pPr>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4182C2EE" w14:textId="10ACE080" w:rsidR="00835EAB" w:rsidRDefault="006326AD" w:rsidP="00D8025E">
            <w:pPr>
              <w:spacing w:after="100" w:afterAutospacing="1"/>
              <w:jc w:val="center"/>
              <w:rPr>
                <w:sz w:val="22"/>
              </w:rPr>
            </w:pPr>
            <w:r>
              <w:rPr>
                <w:sz w:val="22"/>
              </w:rPr>
              <w:t>0.5</w:t>
            </w:r>
          </w:p>
        </w:tc>
      </w:tr>
      <w:tr w:rsidR="00835EAB" w14:paraId="4009626C" w14:textId="77777777">
        <w:trPr>
          <w:trHeight w:val="300"/>
        </w:trPr>
        <w:tc>
          <w:tcPr>
            <w:tcW w:w="6570" w:type="dxa"/>
            <w:tcBorders>
              <w:right w:val="single" w:sz="4" w:space="0" w:color="auto"/>
            </w:tcBorders>
          </w:tcPr>
          <w:p w14:paraId="677F32C5"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15CBA1C3" w14:textId="2DE3E481" w:rsidR="00835EAB" w:rsidRDefault="006326AD" w:rsidP="00D8025E">
            <w:pPr>
              <w:spacing w:after="100" w:afterAutospacing="1"/>
              <w:jc w:val="center"/>
              <w:rPr>
                <w:sz w:val="22"/>
              </w:rPr>
            </w:pPr>
            <w:r>
              <w:rPr>
                <w:sz w:val="22"/>
              </w:rPr>
              <w:t>1</w:t>
            </w:r>
          </w:p>
        </w:tc>
      </w:tr>
      <w:tr w:rsidR="00835EAB" w14:paraId="5AF9BF87" w14:textId="77777777">
        <w:trPr>
          <w:trHeight w:val="300"/>
        </w:trPr>
        <w:tc>
          <w:tcPr>
            <w:tcW w:w="6570" w:type="dxa"/>
          </w:tcPr>
          <w:p w14:paraId="4311A5FF"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1719FC89" w14:textId="1AC20122" w:rsidR="00835EAB" w:rsidRDefault="006326AD" w:rsidP="00D8025E">
            <w:pPr>
              <w:spacing w:after="100" w:afterAutospacing="1"/>
              <w:jc w:val="center"/>
              <w:rPr>
                <w:sz w:val="22"/>
              </w:rPr>
            </w:pPr>
            <w:r>
              <w:rPr>
                <w:sz w:val="22"/>
              </w:rPr>
              <w:t>1</w:t>
            </w:r>
          </w:p>
        </w:tc>
      </w:tr>
      <w:tr w:rsidR="00835EAB" w14:paraId="19F012F3" w14:textId="77777777">
        <w:trPr>
          <w:trHeight w:val="300"/>
        </w:trPr>
        <w:tc>
          <w:tcPr>
            <w:tcW w:w="6570" w:type="dxa"/>
          </w:tcPr>
          <w:p w14:paraId="3A357AE1"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30B7E59A" w14:textId="77777777" w:rsidR="00835EAB" w:rsidRDefault="00835EAB" w:rsidP="00D8025E">
            <w:pPr>
              <w:spacing w:after="100" w:afterAutospacing="1"/>
              <w:jc w:val="center"/>
              <w:rPr>
                <w:sz w:val="22"/>
              </w:rPr>
            </w:pPr>
          </w:p>
        </w:tc>
      </w:tr>
      <w:tr w:rsidR="00835EAB" w14:paraId="327C5D7D" w14:textId="77777777">
        <w:trPr>
          <w:trHeight w:val="300"/>
        </w:trPr>
        <w:tc>
          <w:tcPr>
            <w:tcW w:w="6570" w:type="dxa"/>
          </w:tcPr>
          <w:p w14:paraId="2A13AB20"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4F98C2F7" w14:textId="77777777" w:rsidR="00835EAB" w:rsidRDefault="00835EAB" w:rsidP="00D8025E">
            <w:pPr>
              <w:spacing w:after="100" w:afterAutospacing="1"/>
              <w:jc w:val="center"/>
              <w:rPr>
                <w:sz w:val="22"/>
              </w:rPr>
            </w:pPr>
          </w:p>
        </w:tc>
      </w:tr>
    </w:tbl>
    <w:p w14:paraId="681B637E" w14:textId="77777777" w:rsidR="00835EAB" w:rsidRDefault="00835EAB">
      <w:pPr>
        <w:spacing w:line="214" w:lineRule="auto"/>
        <w:rPr>
          <w:sz w:val="22"/>
        </w:rPr>
      </w:pPr>
    </w:p>
    <w:p w14:paraId="7DC4C5DE" w14:textId="77777777" w:rsidR="00835EAB" w:rsidRDefault="00835EAB">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835EAB" w14:paraId="61A5F70F" w14:textId="77777777">
        <w:tc>
          <w:tcPr>
            <w:tcW w:w="810" w:type="dxa"/>
          </w:tcPr>
          <w:p w14:paraId="00E7C179" w14:textId="532D54DB" w:rsidR="00835EAB" w:rsidRDefault="006326AD">
            <w:r>
              <w:t>50</w:t>
            </w:r>
          </w:p>
        </w:tc>
        <w:tc>
          <w:tcPr>
            <w:tcW w:w="540" w:type="dxa"/>
          </w:tcPr>
          <w:p w14:paraId="55F6011E" w14:textId="77777777" w:rsidR="00835EAB" w:rsidRDefault="00835EAB">
            <w:pPr>
              <w:rPr>
                <w:b/>
              </w:rPr>
            </w:pPr>
            <w:r>
              <w:rPr>
                <w:b/>
              </w:rPr>
              <w:t>%</w:t>
            </w:r>
          </w:p>
        </w:tc>
        <w:tc>
          <w:tcPr>
            <w:tcW w:w="9090" w:type="dxa"/>
          </w:tcPr>
          <w:p w14:paraId="5995C4A6" w14:textId="3828C0BC" w:rsidR="00835EAB" w:rsidRDefault="006326AD">
            <w:r>
              <w:t>Laboratory reports, including data analysis.</w:t>
            </w:r>
          </w:p>
        </w:tc>
      </w:tr>
      <w:tr w:rsidR="00835EAB" w14:paraId="7F80BAD0" w14:textId="77777777">
        <w:tc>
          <w:tcPr>
            <w:tcW w:w="810" w:type="dxa"/>
          </w:tcPr>
          <w:p w14:paraId="3703E3B9" w14:textId="0D1D44E8" w:rsidR="00835EAB" w:rsidRDefault="006326AD">
            <w:r>
              <w:t>40</w:t>
            </w:r>
          </w:p>
        </w:tc>
        <w:tc>
          <w:tcPr>
            <w:tcW w:w="540" w:type="dxa"/>
          </w:tcPr>
          <w:p w14:paraId="2B4411EA" w14:textId="77777777" w:rsidR="00835EAB" w:rsidRDefault="00835EAB">
            <w:pPr>
              <w:rPr>
                <w:b/>
              </w:rPr>
            </w:pPr>
            <w:r>
              <w:rPr>
                <w:b/>
              </w:rPr>
              <w:t>%</w:t>
            </w:r>
          </w:p>
        </w:tc>
        <w:tc>
          <w:tcPr>
            <w:tcW w:w="9090" w:type="dxa"/>
          </w:tcPr>
          <w:p w14:paraId="6D701273" w14:textId="561EF9AC" w:rsidR="00835EAB" w:rsidRDefault="006326AD">
            <w:r>
              <w:t>Demonstration of skills, including accurate pipetting, cell and viability counts.</w:t>
            </w:r>
          </w:p>
        </w:tc>
      </w:tr>
      <w:tr w:rsidR="00835EAB" w14:paraId="663F9E14" w14:textId="77777777">
        <w:tc>
          <w:tcPr>
            <w:tcW w:w="810" w:type="dxa"/>
          </w:tcPr>
          <w:p w14:paraId="088BB347" w14:textId="36E9289C" w:rsidR="00835EAB" w:rsidRDefault="006326AD">
            <w:r>
              <w:t>10</w:t>
            </w:r>
          </w:p>
        </w:tc>
        <w:tc>
          <w:tcPr>
            <w:tcW w:w="540" w:type="dxa"/>
          </w:tcPr>
          <w:p w14:paraId="72696C0E" w14:textId="77777777" w:rsidR="00835EAB" w:rsidRDefault="00835EAB">
            <w:pPr>
              <w:rPr>
                <w:b/>
              </w:rPr>
            </w:pPr>
            <w:r>
              <w:rPr>
                <w:b/>
              </w:rPr>
              <w:t>%</w:t>
            </w:r>
          </w:p>
        </w:tc>
        <w:tc>
          <w:tcPr>
            <w:tcW w:w="9090" w:type="dxa"/>
          </w:tcPr>
          <w:p w14:paraId="516336F1" w14:textId="028F90F3" w:rsidR="00835EAB" w:rsidRDefault="006326AD">
            <w:r>
              <w:t>Ability to maintain cultures without contamination.</w:t>
            </w:r>
          </w:p>
        </w:tc>
      </w:tr>
    </w:tbl>
    <w:p w14:paraId="743D03BA" w14:textId="77777777" w:rsidR="00835EAB" w:rsidRDefault="00835EAB">
      <w:pPr>
        <w:spacing w:line="214" w:lineRule="auto"/>
        <w:rPr>
          <w:sz w:val="22"/>
        </w:rPr>
      </w:pPr>
    </w:p>
    <w:p w14:paraId="63C4F114"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547FEC84" w14:textId="77777777">
        <w:tc>
          <w:tcPr>
            <w:tcW w:w="4950" w:type="dxa"/>
          </w:tcPr>
          <w:p w14:paraId="15616582" w14:textId="77777777" w:rsidR="00E4444E" w:rsidRDefault="00E4444E" w:rsidP="008759B0">
            <w:pPr>
              <w:spacing w:after="58" w:line="214" w:lineRule="auto"/>
              <w:ind w:left="-210"/>
              <w:rPr>
                <w:b/>
                <w:sz w:val="22"/>
              </w:rPr>
            </w:pPr>
            <w:r>
              <w:rPr>
                <w:b/>
                <w:sz w:val="22"/>
              </w:rPr>
              <w:t xml:space="preserve">  GRADING POLICY (Choose LG, CR/NC, or SC)</w:t>
            </w:r>
          </w:p>
        </w:tc>
      </w:tr>
    </w:tbl>
    <w:p w14:paraId="4AA157F3"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4ED7D40E" w14:textId="77777777">
        <w:tc>
          <w:tcPr>
            <w:tcW w:w="450" w:type="dxa"/>
            <w:tcBorders>
              <w:bottom w:val="single" w:sz="4" w:space="0" w:color="auto"/>
              <w:right w:val="single" w:sz="4" w:space="0" w:color="auto"/>
            </w:tcBorders>
          </w:tcPr>
          <w:p w14:paraId="2AB7D082" w14:textId="58B8740C" w:rsidR="00E4444E" w:rsidRDefault="006326AD" w:rsidP="008759B0">
            <w:pPr>
              <w:outlineLvl w:val="0"/>
            </w:pPr>
            <w:r>
              <w:t>X</w:t>
            </w:r>
          </w:p>
        </w:tc>
        <w:tc>
          <w:tcPr>
            <w:tcW w:w="2520" w:type="dxa"/>
            <w:tcBorders>
              <w:top w:val="nil"/>
              <w:left w:val="nil"/>
              <w:bottom w:val="nil"/>
              <w:right w:val="nil"/>
            </w:tcBorders>
          </w:tcPr>
          <w:p w14:paraId="68C6CCC9"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2DAB38C0" w14:textId="77777777" w:rsidR="00E4444E" w:rsidRDefault="00E4444E" w:rsidP="008759B0">
            <w:pPr>
              <w:outlineLvl w:val="0"/>
            </w:pPr>
          </w:p>
        </w:tc>
        <w:tc>
          <w:tcPr>
            <w:tcW w:w="3510" w:type="dxa"/>
            <w:tcBorders>
              <w:top w:val="nil"/>
              <w:left w:val="nil"/>
              <w:bottom w:val="nil"/>
              <w:right w:val="nil"/>
            </w:tcBorders>
          </w:tcPr>
          <w:p w14:paraId="1CACEFA6"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31727B3D" w14:textId="77777777" w:rsidR="00E4444E" w:rsidRDefault="00E4444E" w:rsidP="008759B0">
            <w:pPr>
              <w:outlineLvl w:val="0"/>
            </w:pPr>
          </w:p>
        </w:tc>
        <w:tc>
          <w:tcPr>
            <w:tcW w:w="2250" w:type="dxa"/>
            <w:tcBorders>
              <w:top w:val="nil"/>
              <w:left w:val="nil"/>
              <w:bottom w:val="nil"/>
              <w:right w:val="nil"/>
            </w:tcBorders>
          </w:tcPr>
          <w:p w14:paraId="0FEE9506" w14:textId="77777777" w:rsidR="00E4444E" w:rsidRDefault="00E4444E" w:rsidP="008759B0">
            <w:pPr>
              <w:outlineLvl w:val="0"/>
              <w:rPr>
                <w:b/>
              </w:rPr>
            </w:pPr>
            <w:r>
              <w:rPr>
                <w:b/>
              </w:rPr>
              <w:t>Student Choice</w:t>
            </w:r>
          </w:p>
        </w:tc>
      </w:tr>
      <w:tr w:rsidR="00E4444E" w14:paraId="7A8A7BF1" w14:textId="77777777">
        <w:trPr>
          <w:gridBefore w:val="1"/>
          <w:wBefore w:w="450" w:type="dxa"/>
        </w:trPr>
        <w:tc>
          <w:tcPr>
            <w:tcW w:w="2970" w:type="dxa"/>
            <w:gridSpan w:val="2"/>
            <w:tcBorders>
              <w:top w:val="nil"/>
              <w:left w:val="nil"/>
              <w:bottom w:val="nil"/>
              <w:right w:val="nil"/>
            </w:tcBorders>
          </w:tcPr>
          <w:p w14:paraId="48EF04DD" w14:textId="77777777" w:rsidR="00E4444E" w:rsidRDefault="00E4444E" w:rsidP="008759B0">
            <w:r>
              <w:t xml:space="preserve">90% - 100% = A </w:t>
            </w:r>
          </w:p>
        </w:tc>
        <w:tc>
          <w:tcPr>
            <w:tcW w:w="3960" w:type="dxa"/>
            <w:gridSpan w:val="2"/>
            <w:tcBorders>
              <w:top w:val="nil"/>
              <w:left w:val="nil"/>
              <w:bottom w:val="nil"/>
              <w:right w:val="nil"/>
            </w:tcBorders>
          </w:tcPr>
          <w:p w14:paraId="149A5BB8" w14:textId="77777777" w:rsidR="00E4444E" w:rsidRDefault="00E4444E" w:rsidP="008759B0">
            <w:r>
              <w:t xml:space="preserve">70% and above = </w:t>
            </w:r>
            <w:r w:rsidR="00697403">
              <w:t>Pass</w:t>
            </w:r>
          </w:p>
        </w:tc>
        <w:tc>
          <w:tcPr>
            <w:tcW w:w="2250" w:type="dxa"/>
            <w:tcBorders>
              <w:top w:val="nil"/>
              <w:left w:val="nil"/>
              <w:bottom w:val="nil"/>
              <w:right w:val="nil"/>
            </w:tcBorders>
          </w:tcPr>
          <w:p w14:paraId="00BD55A0" w14:textId="77777777" w:rsidR="00E4444E" w:rsidRDefault="00E4444E" w:rsidP="008759B0">
            <w:r>
              <w:t>90% - 100% = A</w:t>
            </w:r>
          </w:p>
        </w:tc>
      </w:tr>
      <w:tr w:rsidR="00E4444E" w14:paraId="4D4352BF" w14:textId="77777777">
        <w:trPr>
          <w:gridBefore w:val="1"/>
          <w:wBefore w:w="450" w:type="dxa"/>
        </w:trPr>
        <w:tc>
          <w:tcPr>
            <w:tcW w:w="2970" w:type="dxa"/>
            <w:gridSpan w:val="2"/>
            <w:tcBorders>
              <w:top w:val="nil"/>
              <w:left w:val="nil"/>
              <w:bottom w:val="nil"/>
              <w:right w:val="nil"/>
            </w:tcBorders>
          </w:tcPr>
          <w:p w14:paraId="2DC1BBD2"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7C4F42A0"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07BBDE14" w14:textId="77777777" w:rsidR="00E4444E" w:rsidRDefault="00E4444E" w:rsidP="008759B0">
            <w:r>
              <w:t>80% -   89% = B</w:t>
            </w:r>
          </w:p>
        </w:tc>
      </w:tr>
      <w:tr w:rsidR="00E4444E" w14:paraId="0180E64D" w14:textId="77777777">
        <w:trPr>
          <w:gridBefore w:val="1"/>
          <w:wBefore w:w="450" w:type="dxa"/>
        </w:trPr>
        <w:tc>
          <w:tcPr>
            <w:tcW w:w="2970" w:type="dxa"/>
            <w:gridSpan w:val="2"/>
            <w:tcBorders>
              <w:top w:val="nil"/>
              <w:left w:val="nil"/>
              <w:bottom w:val="nil"/>
              <w:right w:val="nil"/>
            </w:tcBorders>
          </w:tcPr>
          <w:p w14:paraId="2ACA4D0B"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2DFA68CD" w14:textId="77777777" w:rsidR="00E4444E" w:rsidRDefault="00E4444E" w:rsidP="008759B0"/>
        </w:tc>
        <w:tc>
          <w:tcPr>
            <w:tcW w:w="2250" w:type="dxa"/>
            <w:tcBorders>
              <w:top w:val="nil"/>
              <w:left w:val="nil"/>
              <w:bottom w:val="nil"/>
              <w:right w:val="nil"/>
            </w:tcBorders>
            <w:shd w:val="clear" w:color="auto" w:fill="auto"/>
          </w:tcPr>
          <w:p w14:paraId="7A935716" w14:textId="77777777" w:rsidR="00E4444E" w:rsidRDefault="00E4444E" w:rsidP="008759B0">
            <w:r>
              <w:t>70%  -  79% = C</w:t>
            </w:r>
          </w:p>
        </w:tc>
      </w:tr>
      <w:tr w:rsidR="00E4444E" w14:paraId="1C5030A9" w14:textId="77777777">
        <w:trPr>
          <w:gridBefore w:val="1"/>
          <w:wBefore w:w="450" w:type="dxa"/>
        </w:trPr>
        <w:tc>
          <w:tcPr>
            <w:tcW w:w="2970" w:type="dxa"/>
            <w:gridSpan w:val="2"/>
            <w:tcBorders>
              <w:top w:val="nil"/>
              <w:left w:val="nil"/>
              <w:bottom w:val="nil"/>
              <w:right w:val="nil"/>
            </w:tcBorders>
          </w:tcPr>
          <w:p w14:paraId="490FBC76"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7BBDE650" w14:textId="77777777" w:rsidR="00E4444E" w:rsidRDefault="00E4444E" w:rsidP="008759B0"/>
        </w:tc>
        <w:tc>
          <w:tcPr>
            <w:tcW w:w="2250" w:type="dxa"/>
            <w:tcBorders>
              <w:top w:val="nil"/>
              <w:left w:val="nil"/>
              <w:bottom w:val="nil"/>
              <w:right w:val="nil"/>
            </w:tcBorders>
            <w:shd w:val="clear" w:color="auto" w:fill="auto"/>
          </w:tcPr>
          <w:p w14:paraId="3F398280" w14:textId="77777777" w:rsidR="00E4444E" w:rsidRDefault="00E4444E" w:rsidP="008759B0">
            <w:r>
              <w:t>60%  -  69% = D</w:t>
            </w:r>
          </w:p>
        </w:tc>
      </w:tr>
      <w:tr w:rsidR="00E4444E" w14:paraId="0AA4EDA5" w14:textId="77777777">
        <w:trPr>
          <w:gridBefore w:val="1"/>
          <w:wBefore w:w="450" w:type="dxa"/>
        </w:trPr>
        <w:tc>
          <w:tcPr>
            <w:tcW w:w="2970" w:type="dxa"/>
            <w:gridSpan w:val="2"/>
            <w:tcBorders>
              <w:top w:val="nil"/>
              <w:left w:val="nil"/>
              <w:bottom w:val="nil"/>
              <w:right w:val="nil"/>
            </w:tcBorders>
          </w:tcPr>
          <w:p w14:paraId="4B6773CC"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5AD23FFC" w14:textId="77777777" w:rsidR="00E4444E" w:rsidRDefault="00E4444E" w:rsidP="008759B0"/>
        </w:tc>
        <w:tc>
          <w:tcPr>
            <w:tcW w:w="2250" w:type="dxa"/>
            <w:tcBorders>
              <w:top w:val="nil"/>
              <w:left w:val="nil"/>
              <w:bottom w:val="nil"/>
              <w:right w:val="nil"/>
            </w:tcBorders>
            <w:shd w:val="clear" w:color="auto" w:fill="auto"/>
          </w:tcPr>
          <w:p w14:paraId="4EED8F72" w14:textId="77777777" w:rsidR="00E4444E" w:rsidRDefault="00E4444E" w:rsidP="008759B0">
            <w:r>
              <w:t>Below   60% = F</w:t>
            </w:r>
          </w:p>
        </w:tc>
      </w:tr>
      <w:tr w:rsidR="00E4444E" w14:paraId="79A20E49" w14:textId="77777777">
        <w:trPr>
          <w:gridBefore w:val="5"/>
          <w:wBefore w:w="7380" w:type="dxa"/>
          <w:cantSplit/>
          <w:trHeight w:val="270"/>
        </w:trPr>
        <w:tc>
          <w:tcPr>
            <w:tcW w:w="2250" w:type="dxa"/>
            <w:tcBorders>
              <w:top w:val="nil"/>
              <w:left w:val="nil"/>
              <w:bottom w:val="nil"/>
              <w:right w:val="nil"/>
            </w:tcBorders>
          </w:tcPr>
          <w:p w14:paraId="743D95A0" w14:textId="77777777" w:rsidR="00E4444E" w:rsidRPr="009A4EB1" w:rsidRDefault="00E4444E" w:rsidP="008759B0">
            <w:pPr>
              <w:rPr>
                <w:i/>
              </w:rPr>
            </w:pPr>
            <w:r>
              <w:rPr>
                <w:i/>
              </w:rPr>
              <w:t>or</w:t>
            </w:r>
          </w:p>
        </w:tc>
      </w:tr>
      <w:tr w:rsidR="00E4444E" w14:paraId="181BECCD" w14:textId="77777777">
        <w:trPr>
          <w:gridBefore w:val="5"/>
          <w:wBefore w:w="7380" w:type="dxa"/>
          <w:cantSplit/>
          <w:trHeight w:val="270"/>
        </w:trPr>
        <w:tc>
          <w:tcPr>
            <w:tcW w:w="2250" w:type="dxa"/>
            <w:tcBorders>
              <w:top w:val="nil"/>
              <w:left w:val="nil"/>
              <w:bottom w:val="nil"/>
              <w:right w:val="nil"/>
            </w:tcBorders>
          </w:tcPr>
          <w:p w14:paraId="590B0DC4" w14:textId="77777777" w:rsidR="00E4444E" w:rsidRDefault="00E4444E" w:rsidP="008759B0">
            <w:r>
              <w:t>70% and above =</w:t>
            </w:r>
            <w:r w:rsidR="00697403">
              <w:t xml:space="preserve"> Pass</w:t>
            </w:r>
          </w:p>
        </w:tc>
      </w:tr>
      <w:tr w:rsidR="00E4444E" w14:paraId="0B6BC22B" w14:textId="77777777">
        <w:trPr>
          <w:gridBefore w:val="5"/>
          <w:wBefore w:w="7380" w:type="dxa"/>
          <w:cantSplit/>
          <w:trHeight w:val="297"/>
        </w:trPr>
        <w:tc>
          <w:tcPr>
            <w:tcW w:w="2250" w:type="dxa"/>
            <w:tcBorders>
              <w:top w:val="nil"/>
              <w:left w:val="nil"/>
              <w:bottom w:val="nil"/>
              <w:right w:val="nil"/>
            </w:tcBorders>
          </w:tcPr>
          <w:p w14:paraId="02582ABA" w14:textId="77777777" w:rsidR="00E4444E" w:rsidRDefault="00E4444E" w:rsidP="008759B0">
            <w:r>
              <w:t xml:space="preserve">Below 70% = No </w:t>
            </w:r>
            <w:r w:rsidR="00697403">
              <w:t>Pass</w:t>
            </w:r>
          </w:p>
        </w:tc>
      </w:tr>
    </w:tbl>
    <w:p w14:paraId="40049FA0" w14:textId="77777777" w:rsidR="00E4444E" w:rsidRDefault="00E4444E" w:rsidP="00E4444E">
      <w:pPr>
        <w:rPr>
          <w:b/>
        </w:rPr>
      </w:pPr>
    </w:p>
    <w:p w14:paraId="0C6C89D8" w14:textId="77777777" w:rsidR="00835EAB" w:rsidRDefault="00835EAB">
      <w:pPr>
        <w:spacing w:line="214" w:lineRule="auto"/>
        <w:rPr>
          <w:sz w:val="22"/>
        </w:rPr>
      </w:pPr>
    </w:p>
    <w:p w14:paraId="3AF0EE06"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1E14FCC8" w14:textId="77777777" w:rsidTr="000004EC">
        <w:tc>
          <w:tcPr>
            <w:tcW w:w="2700" w:type="dxa"/>
            <w:tcBorders>
              <w:top w:val="single" w:sz="6" w:space="0" w:color="FFFFFF"/>
              <w:left w:val="single" w:sz="6" w:space="0" w:color="FFFFFF"/>
              <w:bottom w:val="single" w:sz="6" w:space="0" w:color="FFFFFF"/>
              <w:right w:val="single" w:sz="4" w:space="0" w:color="auto"/>
            </w:tcBorders>
          </w:tcPr>
          <w:p w14:paraId="47E82BC1"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30E36135" w14:textId="3748CBED" w:rsidR="00835EAB" w:rsidRPr="00E4444E" w:rsidRDefault="006326AD" w:rsidP="00E4444E">
            <w:pPr>
              <w:rPr>
                <w:sz w:val="24"/>
                <w:szCs w:val="24"/>
              </w:rPr>
            </w:pPr>
            <w:r>
              <w:rPr>
                <w:sz w:val="24"/>
                <w:szCs w:val="24"/>
              </w:rPr>
              <w:t>Katherine Krolikowski, PhD</w:t>
            </w:r>
          </w:p>
        </w:tc>
      </w:tr>
    </w:tbl>
    <w:p w14:paraId="263245EC"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0BE289A7" w14:textId="77777777" w:rsidTr="000004EC">
        <w:tc>
          <w:tcPr>
            <w:tcW w:w="2700" w:type="dxa"/>
            <w:tcBorders>
              <w:right w:val="single" w:sz="4" w:space="0" w:color="auto"/>
            </w:tcBorders>
          </w:tcPr>
          <w:p w14:paraId="71B12A3A"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34ADD574" w14:textId="46FD886B" w:rsidR="00835EAB" w:rsidRPr="00E4444E" w:rsidRDefault="007C252F" w:rsidP="00E4444E">
            <w:pPr>
              <w:rPr>
                <w:sz w:val="24"/>
                <w:szCs w:val="24"/>
              </w:rPr>
            </w:pPr>
            <w:r>
              <w:rPr>
                <w:sz w:val="24"/>
                <w:szCs w:val="24"/>
              </w:rPr>
              <w:t>October, 2013</w:t>
            </w:r>
          </w:p>
        </w:tc>
      </w:tr>
    </w:tbl>
    <w:p w14:paraId="0CC77C3A" w14:textId="77777777" w:rsidR="00835EAB" w:rsidRDefault="00835EAB">
      <w:pPr>
        <w:spacing w:line="215" w:lineRule="auto"/>
      </w:pPr>
    </w:p>
    <w:p w14:paraId="5BF56528" w14:textId="77777777" w:rsidR="00835EAB" w:rsidRDefault="00E4444E">
      <w:pPr>
        <w:spacing w:line="215" w:lineRule="auto"/>
      </w:pPr>
      <w:r>
        <w:t xml:space="preserve">Revised </w:t>
      </w:r>
      <w:r w:rsidR="00877E53">
        <w:t>04/13</w:t>
      </w:r>
    </w:p>
    <w:p w14:paraId="70369030"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16C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A492E"/>
    <w:rsid w:val="00166A85"/>
    <w:rsid w:val="00204827"/>
    <w:rsid w:val="0022593E"/>
    <w:rsid w:val="00231254"/>
    <w:rsid w:val="002411F5"/>
    <w:rsid w:val="002568DB"/>
    <w:rsid w:val="002611E5"/>
    <w:rsid w:val="00284634"/>
    <w:rsid w:val="00297171"/>
    <w:rsid w:val="002B2A40"/>
    <w:rsid w:val="002B73FA"/>
    <w:rsid w:val="00337ECD"/>
    <w:rsid w:val="00382E84"/>
    <w:rsid w:val="003A4D9C"/>
    <w:rsid w:val="003E25F5"/>
    <w:rsid w:val="00404F51"/>
    <w:rsid w:val="00423B48"/>
    <w:rsid w:val="00437D6E"/>
    <w:rsid w:val="00473717"/>
    <w:rsid w:val="0048074D"/>
    <w:rsid w:val="004B29E0"/>
    <w:rsid w:val="005C06A5"/>
    <w:rsid w:val="006326AD"/>
    <w:rsid w:val="0069353F"/>
    <w:rsid w:val="00695BA6"/>
    <w:rsid w:val="00697403"/>
    <w:rsid w:val="007839ED"/>
    <w:rsid w:val="007C252F"/>
    <w:rsid w:val="00817722"/>
    <w:rsid w:val="0082343A"/>
    <w:rsid w:val="00835EAB"/>
    <w:rsid w:val="00865E30"/>
    <w:rsid w:val="008759B0"/>
    <w:rsid w:val="00877E53"/>
    <w:rsid w:val="008A6F89"/>
    <w:rsid w:val="008F7E6F"/>
    <w:rsid w:val="00906418"/>
    <w:rsid w:val="00972B53"/>
    <w:rsid w:val="009E113C"/>
    <w:rsid w:val="009E17EF"/>
    <w:rsid w:val="00A7348A"/>
    <w:rsid w:val="00AE211B"/>
    <w:rsid w:val="00AE29AD"/>
    <w:rsid w:val="00B56DE5"/>
    <w:rsid w:val="00B66A95"/>
    <w:rsid w:val="00B92B56"/>
    <w:rsid w:val="00BA269B"/>
    <w:rsid w:val="00BC1A2B"/>
    <w:rsid w:val="00BD2165"/>
    <w:rsid w:val="00BD7913"/>
    <w:rsid w:val="00CE289B"/>
    <w:rsid w:val="00D40877"/>
    <w:rsid w:val="00D8025E"/>
    <w:rsid w:val="00D838BF"/>
    <w:rsid w:val="00E06907"/>
    <w:rsid w:val="00E4444E"/>
    <w:rsid w:val="00E633CC"/>
    <w:rsid w:val="00EF462A"/>
    <w:rsid w:val="00F01501"/>
    <w:rsid w:val="00F40F27"/>
    <w:rsid w:val="00F5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A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99A46DF1-8D29-4939-9D9C-1AF1FC7F895A}"/>
</file>

<file path=customXml/itemProps2.xml><?xml version="1.0" encoding="utf-8"?>
<ds:datastoreItem xmlns:ds="http://schemas.openxmlformats.org/officeDocument/2006/customXml" ds:itemID="{336E0CDF-9B0E-4228-80AD-6C88B6EBF252}"/>
</file>

<file path=customXml/itemProps3.xml><?xml version="1.0" encoding="utf-8"?>
<ds:datastoreItem xmlns:ds="http://schemas.openxmlformats.org/officeDocument/2006/customXml" ds:itemID="{5245A188-D2C6-449A-B8A9-692A243CCE57}"/>
</file>

<file path=customXml/itemProps4.xml><?xml version="1.0" encoding="utf-8"?>
<ds:datastoreItem xmlns:ds="http://schemas.openxmlformats.org/officeDocument/2006/customXml" ds:itemID="{C0E957F0-7514-46B2-B792-AF795E85D91F}"/>
</file>

<file path=docProps/app.xml><?xml version="1.0" encoding="utf-8"?>
<Properties xmlns="http://schemas.openxmlformats.org/officeDocument/2006/extended-properties" xmlns:vt="http://schemas.openxmlformats.org/officeDocument/2006/docPropsVTypes">
  <Template>8BBB2CB8</Template>
  <TotalTime>0</TotalTime>
  <Pages>2</Pages>
  <Words>469</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2014-02-11T22:07:00Z</dcterms:created>
  <dcterms:modified xsi:type="dcterms:W3CDTF">2014-02-11T22:07:00Z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y fmtid="{D5CDD505-2E9C-101B-9397-08002B2CF9AE}" pid="5" name="ContentTypeId">
    <vt:lpwstr>0x0101005DF649712D995041B992093AC271E3DE</vt:lpwstr>
  </property>
</Properties>
</file>